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2E13" w14:textId="77777777" w:rsidR="008D37C8" w:rsidRPr="008D37C8" w:rsidRDefault="008D37C8" w:rsidP="008D37C8">
      <w:pPr>
        <w:ind w:left="4963" w:firstLine="709"/>
        <w:jc w:val="left"/>
        <w:rPr>
          <w:rFonts w:cstheme="minorHAnsi"/>
          <w:sz w:val="22"/>
        </w:rPr>
      </w:pPr>
      <w:bookmarkStart w:id="0" w:name="_Hlk39496255"/>
      <w:proofErr w:type="spellStart"/>
      <w:r w:rsidRPr="008D37C8">
        <w:rPr>
          <w:rFonts w:cstheme="minorHAnsi"/>
          <w:b/>
          <w:sz w:val="22"/>
        </w:rPr>
        <w:t>TriLAB</w:t>
      </w:r>
      <w:proofErr w:type="spellEnd"/>
      <w:r w:rsidRPr="008D37C8">
        <w:rPr>
          <w:rFonts w:cstheme="minorHAnsi"/>
          <w:b/>
          <w:sz w:val="22"/>
        </w:rPr>
        <w:t xml:space="preserve"> Group s.r.o.</w:t>
      </w:r>
      <w:r w:rsidRPr="008D37C8">
        <w:rPr>
          <w:rFonts w:cstheme="minorHAnsi"/>
          <w:sz w:val="22"/>
        </w:rPr>
        <w:t xml:space="preserve">, </w:t>
      </w:r>
    </w:p>
    <w:p w14:paraId="2D3987D7" w14:textId="77777777" w:rsidR="008D37C8" w:rsidRPr="008D37C8" w:rsidRDefault="008D37C8" w:rsidP="008D37C8">
      <w:pPr>
        <w:ind w:left="4963" w:firstLine="709"/>
        <w:jc w:val="left"/>
        <w:rPr>
          <w:rFonts w:cstheme="minorHAnsi"/>
          <w:sz w:val="22"/>
        </w:rPr>
      </w:pPr>
      <w:r w:rsidRPr="008D37C8">
        <w:rPr>
          <w:rFonts w:cstheme="minorHAnsi"/>
          <w:sz w:val="22"/>
        </w:rPr>
        <w:t>K rukám jednatelů společnosti</w:t>
      </w:r>
    </w:p>
    <w:p w14:paraId="131CFD07" w14:textId="77777777" w:rsidR="008D37C8" w:rsidRPr="008D37C8" w:rsidRDefault="008D37C8" w:rsidP="008D37C8">
      <w:pPr>
        <w:ind w:left="4963" w:firstLine="709"/>
        <w:jc w:val="left"/>
        <w:rPr>
          <w:rFonts w:cstheme="minorHAnsi"/>
          <w:sz w:val="22"/>
        </w:rPr>
      </w:pPr>
      <w:r w:rsidRPr="008D37C8">
        <w:rPr>
          <w:rFonts w:cstheme="minorHAnsi"/>
          <w:sz w:val="22"/>
        </w:rPr>
        <w:t xml:space="preserve">Purkyňova 649/127, </w:t>
      </w:r>
    </w:p>
    <w:p w14:paraId="5A23B8AD" w14:textId="77777777" w:rsidR="008D37C8" w:rsidRPr="008D37C8" w:rsidRDefault="008D37C8" w:rsidP="008D37C8">
      <w:pPr>
        <w:ind w:left="4963" w:firstLine="709"/>
        <w:jc w:val="left"/>
        <w:rPr>
          <w:rFonts w:cstheme="minorHAnsi"/>
          <w:sz w:val="22"/>
        </w:rPr>
      </w:pPr>
      <w:r w:rsidRPr="008D37C8">
        <w:rPr>
          <w:rFonts w:cstheme="minorHAnsi"/>
          <w:sz w:val="22"/>
        </w:rPr>
        <w:t xml:space="preserve">Brno Medlánky </w:t>
      </w:r>
    </w:p>
    <w:p w14:paraId="2770BB76" w14:textId="77777777" w:rsidR="008D37C8" w:rsidRPr="008D37C8" w:rsidRDefault="008D37C8" w:rsidP="008D37C8">
      <w:pPr>
        <w:ind w:left="4963" w:firstLine="709"/>
        <w:jc w:val="left"/>
        <w:rPr>
          <w:rFonts w:cstheme="minorHAnsi"/>
          <w:sz w:val="22"/>
        </w:rPr>
      </w:pPr>
      <w:r w:rsidRPr="008D37C8">
        <w:rPr>
          <w:rFonts w:cstheme="minorHAnsi"/>
          <w:sz w:val="22"/>
        </w:rPr>
        <w:t xml:space="preserve">612 00 Brno </w:t>
      </w:r>
    </w:p>
    <w:p w14:paraId="2AD465F3" w14:textId="77777777" w:rsidR="00A321EB" w:rsidRPr="008D37C8" w:rsidRDefault="00A321EB" w:rsidP="008D37C8">
      <w:pPr>
        <w:pStyle w:val="Soud"/>
        <w:spacing w:before="0"/>
        <w:ind w:left="0" w:firstLine="0"/>
        <w:rPr>
          <w:sz w:val="22"/>
        </w:rPr>
      </w:pPr>
    </w:p>
    <w:p w14:paraId="3157EB14" w14:textId="77777777" w:rsidR="00A321EB" w:rsidRPr="008D37C8" w:rsidRDefault="00A321EB" w:rsidP="008D37C8">
      <w:pPr>
        <w:pStyle w:val="Soud"/>
        <w:spacing w:before="0"/>
        <w:ind w:firstLine="569"/>
        <w:rPr>
          <w:sz w:val="22"/>
        </w:rPr>
      </w:pPr>
      <w:r w:rsidRPr="008D37C8">
        <w:rPr>
          <w:sz w:val="22"/>
        </w:rPr>
        <w:t xml:space="preserve">V </w:t>
      </w:r>
      <w:r w:rsidR="008D37C8" w:rsidRPr="00682055">
        <w:rPr>
          <w:sz w:val="22"/>
        </w:rPr>
        <w:t>____</w:t>
      </w:r>
      <w:r w:rsidR="00682055" w:rsidRPr="00682055">
        <w:rPr>
          <w:sz w:val="22"/>
        </w:rPr>
        <w:t>__</w:t>
      </w:r>
      <w:r w:rsidR="008D37C8" w:rsidRPr="00682055">
        <w:rPr>
          <w:sz w:val="22"/>
        </w:rPr>
        <w:t>____</w:t>
      </w:r>
      <w:r w:rsidRPr="00682055">
        <w:rPr>
          <w:sz w:val="22"/>
        </w:rPr>
        <w:t xml:space="preserve"> dne </w:t>
      </w:r>
      <w:r w:rsidR="008D37C8" w:rsidRPr="00682055">
        <w:rPr>
          <w:sz w:val="22"/>
        </w:rPr>
        <w:t>____________</w:t>
      </w:r>
    </w:p>
    <w:p w14:paraId="14E222E7" w14:textId="77777777" w:rsidR="00A321EB" w:rsidRPr="008D37C8" w:rsidRDefault="00A321EB" w:rsidP="008D37C8">
      <w:pPr>
        <w:rPr>
          <w:sz w:val="22"/>
        </w:rPr>
      </w:pPr>
    </w:p>
    <w:p w14:paraId="4261BA14" w14:textId="77777777" w:rsidR="00A321EB" w:rsidRPr="008D37C8" w:rsidRDefault="00DD6B3E" w:rsidP="008D37C8">
      <w:pPr>
        <w:pStyle w:val="Vec"/>
        <w:spacing w:after="120" w:line="240" w:lineRule="auto"/>
        <w:rPr>
          <w:bCs/>
          <w:sz w:val="22"/>
        </w:rPr>
      </w:pPr>
      <w:r w:rsidRPr="008D37C8">
        <w:rPr>
          <w:rFonts w:cstheme="minorHAnsi"/>
          <w:bCs/>
          <w:sz w:val="22"/>
        </w:rPr>
        <w:t xml:space="preserve">VĚC: </w:t>
      </w:r>
      <w:r w:rsidR="00F5026C" w:rsidRPr="008D37C8">
        <w:rPr>
          <w:rFonts w:cstheme="minorHAnsi"/>
          <w:sz w:val="22"/>
        </w:rPr>
        <w:t xml:space="preserve">Usnesení mimo zasedání </w:t>
      </w:r>
      <w:r w:rsidR="008D37C8">
        <w:rPr>
          <w:rFonts w:cstheme="minorHAnsi"/>
          <w:sz w:val="22"/>
        </w:rPr>
        <w:t>valné hromady</w:t>
      </w:r>
    </w:p>
    <w:p w14:paraId="3A2C7A04" w14:textId="77777777" w:rsidR="00465763" w:rsidRDefault="00465763" w:rsidP="008D37C8">
      <w:pPr>
        <w:tabs>
          <w:tab w:val="left" w:pos="7305"/>
        </w:tabs>
        <w:ind w:firstLine="425"/>
        <w:rPr>
          <w:rFonts w:cstheme="minorHAnsi"/>
          <w:sz w:val="22"/>
        </w:rPr>
      </w:pPr>
    </w:p>
    <w:p w14:paraId="5751C2BE" w14:textId="77777777" w:rsidR="00F5026C" w:rsidRPr="008D37C8" w:rsidRDefault="00F5026C" w:rsidP="008D37C8">
      <w:pPr>
        <w:tabs>
          <w:tab w:val="left" w:pos="7305"/>
        </w:tabs>
        <w:ind w:firstLine="425"/>
        <w:rPr>
          <w:rFonts w:cstheme="minorHAnsi"/>
          <w:sz w:val="22"/>
        </w:rPr>
      </w:pPr>
      <w:r w:rsidRPr="008D37C8">
        <w:rPr>
          <w:rFonts w:cstheme="minorHAnsi"/>
          <w:sz w:val="22"/>
        </w:rPr>
        <w:t>Vážen</w:t>
      </w:r>
      <w:r w:rsidR="008D37C8">
        <w:rPr>
          <w:rFonts w:cstheme="minorHAnsi"/>
          <w:sz w:val="22"/>
        </w:rPr>
        <w:t xml:space="preserve">í </w:t>
      </w:r>
      <w:r w:rsidRPr="008D37C8">
        <w:rPr>
          <w:rFonts w:cstheme="minorHAnsi"/>
          <w:sz w:val="22"/>
        </w:rPr>
        <w:t>jednatel</w:t>
      </w:r>
      <w:r w:rsidR="008D37C8">
        <w:rPr>
          <w:rFonts w:cstheme="minorHAnsi"/>
          <w:sz w:val="22"/>
        </w:rPr>
        <w:t>é</w:t>
      </w:r>
      <w:r w:rsidRPr="008D37C8">
        <w:rPr>
          <w:rFonts w:cstheme="minorHAnsi"/>
          <w:sz w:val="22"/>
        </w:rPr>
        <w:t>,</w:t>
      </w:r>
    </w:p>
    <w:p w14:paraId="76A8E450" w14:textId="77777777" w:rsidR="00F5026C" w:rsidRPr="00465763" w:rsidRDefault="00F5026C" w:rsidP="00465763">
      <w:pPr>
        <w:tabs>
          <w:tab w:val="left" w:pos="9072"/>
        </w:tabs>
        <w:ind w:firstLine="425"/>
        <w:rPr>
          <w:rFonts w:cstheme="minorHAnsi"/>
          <w:sz w:val="22"/>
        </w:rPr>
      </w:pPr>
      <w:r w:rsidRPr="008D37C8">
        <w:rPr>
          <w:rFonts w:cstheme="minorHAnsi"/>
          <w:sz w:val="22"/>
        </w:rPr>
        <w:t>s ohledem na skutečnost, že jsem byl</w:t>
      </w:r>
      <w:r w:rsidR="00682055">
        <w:rPr>
          <w:rFonts w:cstheme="minorHAnsi"/>
          <w:sz w:val="22"/>
        </w:rPr>
        <w:t>/a</w:t>
      </w:r>
      <w:r w:rsidRPr="008D37C8">
        <w:rPr>
          <w:rFonts w:cstheme="minorHAnsi"/>
          <w:sz w:val="22"/>
        </w:rPr>
        <w:t xml:space="preserve"> </w:t>
      </w:r>
      <w:r w:rsidR="00465763">
        <w:rPr>
          <w:rFonts w:cstheme="minorHAnsi"/>
          <w:sz w:val="22"/>
        </w:rPr>
        <w:t>z Vaší strany</w:t>
      </w:r>
      <w:r w:rsidRPr="008D37C8">
        <w:rPr>
          <w:rFonts w:cstheme="minorHAnsi"/>
          <w:sz w:val="22"/>
        </w:rPr>
        <w:t>, jakožto jednatel</w:t>
      </w:r>
      <w:r w:rsidR="00465763">
        <w:rPr>
          <w:rFonts w:cstheme="minorHAnsi"/>
          <w:sz w:val="22"/>
        </w:rPr>
        <w:t>ů</w:t>
      </w:r>
      <w:r w:rsidRPr="008D37C8">
        <w:rPr>
          <w:rFonts w:cstheme="minorHAnsi"/>
          <w:sz w:val="22"/>
        </w:rPr>
        <w:t xml:space="preserve"> společnosti </w:t>
      </w:r>
      <w:proofErr w:type="spellStart"/>
      <w:r w:rsidR="00465763" w:rsidRPr="0030177D">
        <w:rPr>
          <w:rFonts w:cstheme="minorHAnsi"/>
          <w:b/>
          <w:sz w:val="22"/>
        </w:rPr>
        <w:t>TriLAB</w:t>
      </w:r>
      <w:proofErr w:type="spellEnd"/>
      <w:r w:rsidR="00465763" w:rsidRPr="0030177D">
        <w:rPr>
          <w:rFonts w:cstheme="minorHAnsi"/>
          <w:b/>
          <w:sz w:val="22"/>
        </w:rPr>
        <w:t xml:space="preserve"> Group s.r.o.</w:t>
      </w:r>
      <w:r w:rsidR="00465763" w:rsidRPr="0030177D">
        <w:rPr>
          <w:rFonts w:cstheme="minorHAnsi"/>
          <w:sz w:val="22"/>
        </w:rPr>
        <w:t>, IČO 05288746, se sídlem Purkyňova 649/127, Medlánky, 612 00 Brno, společnost zapsaná v obchodním rejstříku vedeném u Krajského soudu v Brně, oddíl C, vložka 94527 (dále také jen “</w:t>
      </w:r>
      <w:r w:rsidR="00465763" w:rsidRPr="0030177D">
        <w:rPr>
          <w:rFonts w:cstheme="minorHAnsi"/>
          <w:b/>
          <w:i/>
          <w:sz w:val="22"/>
        </w:rPr>
        <w:t>Společnost</w:t>
      </w:r>
      <w:r w:rsidR="00465763" w:rsidRPr="0030177D">
        <w:rPr>
          <w:rFonts w:cstheme="minorHAnsi"/>
          <w:sz w:val="22"/>
        </w:rPr>
        <w:t>”</w:t>
      </w:r>
      <w:r w:rsidR="00465763">
        <w:rPr>
          <w:rFonts w:cstheme="minorHAnsi"/>
          <w:sz w:val="22"/>
        </w:rPr>
        <w:t>)</w:t>
      </w:r>
      <w:r w:rsidRPr="008D37C8">
        <w:rPr>
          <w:rFonts w:cstheme="minorHAnsi"/>
          <w:sz w:val="22"/>
        </w:rPr>
        <w:t xml:space="preserve">, požádán, abych se v souladu </w:t>
      </w:r>
      <w:r w:rsidRPr="00465763">
        <w:rPr>
          <w:rFonts w:cstheme="minorHAnsi"/>
          <w:sz w:val="22"/>
        </w:rPr>
        <w:t>se společenskou smlouvou Společnosti</w:t>
      </w:r>
      <w:r w:rsidRPr="008D37C8">
        <w:rPr>
          <w:rFonts w:cstheme="minorHAnsi"/>
          <w:sz w:val="22"/>
        </w:rPr>
        <w:t xml:space="preserve"> vyjádřil, zda</w:t>
      </w:r>
      <w:r w:rsidR="00465763">
        <w:rPr>
          <w:rFonts w:cstheme="minorHAnsi"/>
          <w:sz w:val="22"/>
        </w:rPr>
        <w:t xml:space="preserve"> </w:t>
      </w:r>
      <w:r w:rsidRPr="00465763">
        <w:rPr>
          <w:rFonts w:cstheme="minorHAnsi"/>
          <w:sz w:val="22"/>
        </w:rPr>
        <w:t xml:space="preserve">souhlasím s přijetím </w:t>
      </w:r>
      <w:r w:rsidRPr="00682055">
        <w:rPr>
          <w:rFonts w:cstheme="minorHAnsi"/>
          <w:sz w:val="22"/>
        </w:rPr>
        <w:t>níže uvedených usnesení</w:t>
      </w:r>
      <w:r w:rsidRPr="00465763">
        <w:rPr>
          <w:rFonts w:cstheme="minorHAnsi"/>
          <w:sz w:val="22"/>
        </w:rPr>
        <w:t xml:space="preserve"> </w:t>
      </w:r>
      <w:r w:rsidR="00465763">
        <w:rPr>
          <w:rFonts w:cstheme="minorHAnsi"/>
          <w:sz w:val="22"/>
        </w:rPr>
        <w:t>valné hromady</w:t>
      </w:r>
      <w:r w:rsidRPr="00465763">
        <w:rPr>
          <w:rFonts w:cstheme="minorHAnsi"/>
          <w:sz w:val="22"/>
        </w:rPr>
        <w:t xml:space="preserve"> Společnosti, </w:t>
      </w:r>
    </w:p>
    <w:p w14:paraId="484BC37A" w14:textId="77777777" w:rsidR="00F5026C" w:rsidRPr="008D37C8" w:rsidRDefault="00F5026C" w:rsidP="008D37C8">
      <w:pPr>
        <w:ind w:left="357" w:hanging="357"/>
        <w:jc w:val="left"/>
        <w:rPr>
          <w:rFonts w:cstheme="minorHAnsi"/>
          <w:sz w:val="22"/>
        </w:rPr>
      </w:pPr>
    </w:p>
    <w:p w14:paraId="55900151" w14:textId="77777777" w:rsidR="00037317" w:rsidRDefault="00F5026C" w:rsidP="00037317">
      <w:pPr>
        <w:ind w:left="357" w:hanging="357"/>
        <w:jc w:val="center"/>
        <w:rPr>
          <w:rFonts w:cstheme="minorHAnsi"/>
          <w:b/>
          <w:bCs/>
          <w:sz w:val="22"/>
        </w:rPr>
      </w:pPr>
      <w:r w:rsidRPr="008D37C8">
        <w:rPr>
          <w:rFonts w:cstheme="minorHAnsi"/>
          <w:b/>
          <w:bCs/>
          <w:sz w:val="22"/>
        </w:rPr>
        <w:t>tímto prohlašuji, že</w:t>
      </w:r>
      <w:r w:rsidR="00682055">
        <w:rPr>
          <w:rFonts w:cstheme="minorHAnsi"/>
          <w:b/>
          <w:bCs/>
          <w:sz w:val="22"/>
        </w:rPr>
        <w:t xml:space="preserve"> </w:t>
      </w:r>
    </w:p>
    <w:p w14:paraId="1D970740" w14:textId="1A9E75E2" w:rsidR="00E46E7C" w:rsidRPr="00037317" w:rsidRDefault="000F2456" w:rsidP="00037317">
      <w:pPr>
        <w:pStyle w:val="Odstavecseseznamem"/>
        <w:numPr>
          <w:ilvl w:val="0"/>
          <w:numId w:val="41"/>
        </w:numPr>
        <w:spacing w:before="0" w:after="120"/>
        <w:ind w:left="284" w:hanging="284"/>
        <w:rPr>
          <w:rFonts w:cstheme="minorHAnsi"/>
          <w:sz w:val="22"/>
        </w:rPr>
      </w:pPr>
      <w:r w:rsidRPr="00037317">
        <w:rPr>
          <w:rFonts w:cstheme="minorHAnsi"/>
          <w:b/>
          <w:sz w:val="22"/>
        </w:rPr>
        <w:t>hlasuji PRO</w:t>
      </w:r>
      <w:r w:rsidR="00F5026C" w:rsidRPr="00037317">
        <w:rPr>
          <w:rFonts w:cstheme="minorHAnsi"/>
          <w:sz w:val="22"/>
        </w:rPr>
        <w:t xml:space="preserve"> / </w:t>
      </w:r>
      <w:r w:rsidRPr="00037317">
        <w:rPr>
          <w:rFonts w:cstheme="minorHAnsi"/>
          <w:b/>
          <w:sz w:val="22"/>
        </w:rPr>
        <w:t>PROTI</w:t>
      </w:r>
      <w:r w:rsidR="00F5026C" w:rsidRPr="00037317">
        <w:rPr>
          <w:rFonts w:cstheme="minorHAnsi"/>
          <w:sz w:val="22"/>
        </w:rPr>
        <w:t xml:space="preserve"> přijetí následujíc</w:t>
      </w:r>
      <w:r w:rsidR="00682055" w:rsidRPr="00037317">
        <w:rPr>
          <w:rFonts w:cstheme="minorHAnsi"/>
          <w:sz w:val="22"/>
        </w:rPr>
        <w:t>í</w:t>
      </w:r>
      <w:r w:rsidR="00037317" w:rsidRPr="00037317">
        <w:rPr>
          <w:rFonts w:cstheme="minorHAnsi"/>
          <w:sz w:val="22"/>
        </w:rPr>
        <w:t>ho</w:t>
      </w:r>
      <w:r w:rsidR="00F5026C" w:rsidRPr="00037317">
        <w:rPr>
          <w:rFonts w:cstheme="minorHAnsi"/>
          <w:sz w:val="22"/>
        </w:rPr>
        <w:t xml:space="preserve"> usnesení</w:t>
      </w:r>
      <w:r w:rsidR="00682055" w:rsidRPr="00037317">
        <w:rPr>
          <w:rFonts w:cstheme="minorHAnsi"/>
          <w:sz w:val="22"/>
        </w:rPr>
        <w:t xml:space="preserve"> valné hromady Společnosti mimo zasedání</w:t>
      </w:r>
      <w:r w:rsidR="00F5026C" w:rsidRPr="00037317">
        <w:rPr>
          <w:rFonts w:cstheme="minorHAnsi"/>
          <w:sz w:val="22"/>
        </w:rPr>
        <w:t>:</w:t>
      </w:r>
      <w:r w:rsidR="00F5026C" w:rsidRPr="00037317">
        <w:rPr>
          <w:rFonts w:ascii="Times New Roman" w:hAnsi="Times New Roman"/>
          <w:sz w:val="22"/>
        </w:rPr>
        <w:t xml:space="preserve"> </w:t>
      </w:r>
    </w:p>
    <w:p w14:paraId="586D8968" w14:textId="04395BAB" w:rsidR="008502C7" w:rsidRPr="00037317" w:rsidRDefault="008502C7" w:rsidP="00037317">
      <w:pPr>
        <w:pStyle w:val="Odstavecseseznamem"/>
        <w:widowControl w:val="0"/>
        <w:numPr>
          <w:ilvl w:val="0"/>
          <w:numId w:val="0"/>
        </w:numPr>
        <w:spacing w:before="0" w:after="120"/>
        <w:ind w:left="284"/>
        <w:rPr>
          <w:rFonts w:cstheme="minorHAnsi"/>
          <w:sz w:val="22"/>
        </w:rPr>
      </w:pPr>
      <w:r w:rsidRPr="00432BE7">
        <w:rPr>
          <w:rStyle w:val="platne"/>
          <w:rFonts w:cstheme="minorHAnsi"/>
          <w:b/>
          <w:i/>
        </w:rPr>
        <w:t>„</w:t>
      </w:r>
      <w:r w:rsidRPr="00D3668E">
        <w:rPr>
          <w:b/>
          <w:bCs/>
          <w:i/>
          <w:iCs/>
        </w:rPr>
        <w:t xml:space="preserve">Valná hromada společnosti </w:t>
      </w:r>
      <w:proofErr w:type="spellStart"/>
      <w:r w:rsidRPr="00D3668E">
        <w:rPr>
          <w:b/>
          <w:bCs/>
          <w:i/>
          <w:iCs/>
        </w:rPr>
        <w:t>TriLAB</w:t>
      </w:r>
      <w:proofErr w:type="spellEnd"/>
      <w:r w:rsidRPr="00D3668E">
        <w:rPr>
          <w:b/>
          <w:bCs/>
          <w:i/>
          <w:iCs/>
        </w:rPr>
        <w:t xml:space="preserve"> Group s.r.o. uděluje souhlas s rozdělením základního podílu č.</w:t>
      </w:r>
      <w:r>
        <w:rPr>
          <w:b/>
          <w:bCs/>
          <w:i/>
          <w:iCs/>
        </w:rPr>
        <w:t> </w:t>
      </w:r>
      <w:r w:rsidRPr="00D3668E">
        <w:rPr>
          <w:b/>
          <w:bCs/>
          <w:i/>
          <w:iCs/>
        </w:rPr>
        <w:t xml:space="preserve">1 na Společnosti ve vlastnictví </w:t>
      </w:r>
      <w:r w:rsidRPr="00D3668E">
        <w:rPr>
          <w:b/>
          <w:bCs/>
          <w:i/>
          <w:iCs/>
          <w:sz w:val="22"/>
        </w:rPr>
        <w:t>Mgr. Vojtěch</w:t>
      </w:r>
      <w:r>
        <w:rPr>
          <w:b/>
          <w:bCs/>
          <w:i/>
          <w:iCs/>
        </w:rPr>
        <w:t>a</w:t>
      </w:r>
      <w:r w:rsidRPr="00D3668E">
        <w:rPr>
          <w:b/>
          <w:bCs/>
          <w:i/>
          <w:iCs/>
          <w:sz w:val="22"/>
        </w:rPr>
        <w:t xml:space="preserve"> Tambor</w:t>
      </w:r>
      <w:r>
        <w:rPr>
          <w:b/>
          <w:bCs/>
          <w:i/>
          <w:iCs/>
        </w:rPr>
        <w:t>a</w:t>
      </w:r>
      <w:r w:rsidRPr="00D3668E">
        <w:rPr>
          <w:b/>
          <w:bCs/>
          <w:i/>
          <w:iCs/>
          <w:sz w:val="22"/>
        </w:rPr>
        <w:t>, nar. 31. srpna 1982</w:t>
      </w:r>
      <w:r>
        <w:rPr>
          <w:b/>
          <w:bCs/>
          <w:i/>
          <w:iCs/>
        </w:rPr>
        <w:t xml:space="preserve">, </w:t>
      </w:r>
      <w:r w:rsidRPr="00D3668E">
        <w:rPr>
          <w:b/>
          <w:bCs/>
          <w:i/>
          <w:iCs/>
          <w:sz w:val="22"/>
        </w:rPr>
        <w:t>trvale bytem Rybova 1903/24, Nový Hradec Králové, 500 09 Hradec Králové</w:t>
      </w:r>
      <w:r>
        <w:rPr>
          <w:b/>
          <w:bCs/>
          <w:i/>
          <w:iCs/>
        </w:rPr>
        <w:t>,</w:t>
      </w:r>
      <w:r w:rsidRPr="00D3668E">
        <w:rPr>
          <w:b/>
          <w:bCs/>
          <w:i/>
          <w:iCs/>
        </w:rPr>
        <w:t xml:space="preserve"> na dvě části, a to na část o velikosti </w:t>
      </w:r>
      <w:r w:rsidRPr="00D3668E">
        <w:rPr>
          <w:b/>
          <w:bCs/>
          <w:i/>
          <w:iCs/>
          <w:sz w:val="22"/>
        </w:rPr>
        <w:t>32,0008 % na Společnosti</w:t>
      </w:r>
      <w:r w:rsidRPr="00D3668E">
        <w:rPr>
          <w:b/>
          <w:bCs/>
          <w:i/>
          <w:iCs/>
        </w:rPr>
        <w:t xml:space="preserve"> a část o velikosti </w:t>
      </w:r>
      <w:r w:rsidRPr="00D3668E">
        <w:rPr>
          <w:b/>
          <w:bCs/>
          <w:i/>
          <w:iCs/>
          <w:sz w:val="22"/>
        </w:rPr>
        <w:t>2,0032 %</w:t>
      </w:r>
      <w:r w:rsidRPr="00D3668E">
        <w:rPr>
          <w:b/>
          <w:bCs/>
          <w:i/>
          <w:iCs/>
        </w:rPr>
        <w:t xml:space="preserve">, kdy současně valná hromada společnosti </w:t>
      </w:r>
      <w:proofErr w:type="spellStart"/>
      <w:r w:rsidRPr="00D3668E">
        <w:rPr>
          <w:b/>
          <w:bCs/>
          <w:i/>
          <w:iCs/>
        </w:rPr>
        <w:t>TriLAB</w:t>
      </w:r>
      <w:proofErr w:type="spellEnd"/>
      <w:r w:rsidRPr="00D3668E">
        <w:rPr>
          <w:b/>
          <w:bCs/>
          <w:i/>
          <w:iCs/>
        </w:rPr>
        <w:t xml:space="preserve"> Group s.r.o. uděluje souhlas s převodem části rozděleného podílu o velikosti </w:t>
      </w:r>
      <w:r w:rsidRPr="00D3668E">
        <w:rPr>
          <w:b/>
          <w:bCs/>
          <w:i/>
          <w:iCs/>
          <w:sz w:val="22"/>
        </w:rPr>
        <w:t>32,0008 % na Společnosti</w:t>
      </w:r>
      <w:r w:rsidRPr="00D3668E">
        <w:rPr>
          <w:b/>
          <w:bCs/>
          <w:i/>
          <w:iCs/>
        </w:rPr>
        <w:t xml:space="preserve"> na společnost </w:t>
      </w:r>
      <w:r w:rsidRPr="00D3668E">
        <w:rPr>
          <w:b/>
          <w:bCs/>
          <w:i/>
          <w:iCs/>
          <w:sz w:val="22"/>
        </w:rPr>
        <w:t>PRUSA RESEARCH A.S.</w:t>
      </w:r>
      <w:r w:rsidRPr="00D3668E">
        <w:rPr>
          <w:b/>
          <w:bCs/>
          <w:i/>
          <w:iCs/>
        </w:rPr>
        <w:t xml:space="preserve">, </w:t>
      </w:r>
      <w:r w:rsidRPr="00D3668E">
        <w:rPr>
          <w:b/>
          <w:bCs/>
          <w:i/>
          <w:iCs/>
          <w:sz w:val="22"/>
        </w:rPr>
        <w:t>sídlem</w:t>
      </w:r>
      <w:r>
        <w:rPr>
          <w:b/>
          <w:bCs/>
          <w:i/>
          <w:iCs/>
        </w:rPr>
        <w:t xml:space="preserve"> </w:t>
      </w:r>
      <w:r w:rsidRPr="00D3668E">
        <w:rPr>
          <w:b/>
          <w:bCs/>
          <w:i/>
          <w:iCs/>
          <w:sz w:val="22"/>
        </w:rPr>
        <w:t>Partyzánská 188/7a,</w:t>
      </w:r>
      <w:r>
        <w:rPr>
          <w:b/>
          <w:bCs/>
          <w:i/>
          <w:iCs/>
        </w:rPr>
        <w:t xml:space="preserve"> </w:t>
      </w:r>
      <w:r w:rsidRPr="00D3668E">
        <w:rPr>
          <w:b/>
          <w:bCs/>
          <w:i/>
          <w:iCs/>
          <w:sz w:val="22"/>
        </w:rPr>
        <w:t>Holešovice, 170</w:t>
      </w:r>
      <w:r>
        <w:rPr>
          <w:b/>
          <w:bCs/>
          <w:i/>
          <w:iCs/>
        </w:rPr>
        <w:t> </w:t>
      </w:r>
      <w:r w:rsidRPr="00D3668E">
        <w:rPr>
          <w:b/>
          <w:bCs/>
          <w:i/>
          <w:iCs/>
          <w:sz w:val="22"/>
        </w:rPr>
        <w:t>00 Praha 7</w:t>
      </w:r>
      <w:r w:rsidRPr="00D3668E">
        <w:rPr>
          <w:b/>
          <w:bCs/>
          <w:i/>
          <w:iCs/>
        </w:rPr>
        <w:t xml:space="preserve">, </w:t>
      </w:r>
      <w:r w:rsidRPr="00D3668E">
        <w:rPr>
          <w:b/>
          <w:bCs/>
          <w:i/>
          <w:iCs/>
          <w:sz w:val="22"/>
        </w:rPr>
        <w:t>IČO</w:t>
      </w:r>
      <w:r w:rsidRPr="00D3668E">
        <w:rPr>
          <w:b/>
          <w:bCs/>
          <w:i/>
          <w:iCs/>
        </w:rPr>
        <w:t> </w:t>
      </w:r>
      <w:r w:rsidRPr="00D3668E">
        <w:rPr>
          <w:b/>
          <w:bCs/>
          <w:i/>
          <w:iCs/>
          <w:sz w:val="22"/>
        </w:rPr>
        <w:t>06649114</w:t>
      </w:r>
      <w:r w:rsidRPr="00D3668E">
        <w:rPr>
          <w:b/>
          <w:bCs/>
          <w:i/>
          <w:iCs/>
        </w:rPr>
        <w:t xml:space="preserve">, </w:t>
      </w:r>
      <w:r w:rsidRPr="00D3668E">
        <w:rPr>
          <w:b/>
          <w:bCs/>
          <w:i/>
          <w:iCs/>
          <w:sz w:val="22"/>
        </w:rPr>
        <w:t>zapsaná v obchodním rejstříku</w:t>
      </w:r>
      <w:r w:rsidRPr="00D3668E">
        <w:rPr>
          <w:b/>
          <w:bCs/>
          <w:i/>
          <w:iCs/>
        </w:rPr>
        <w:t xml:space="preserve"> </w:t>
      </w:r>
      <w:r w:rsidRPr="00D3668E">
        <w:rPr>
          <w:b/>
          <w:bCs/>
          <w:i/>
          <w:iCs/>
          <w:sz w:val="22"/>
        </w:rPr>
        <w:t>MS v Praze, oddíl B vložka 23056</w:t>
      </w:r>
      <w:r>
        <w:rPr>
          <w:b/>
          <w:bCs/>
          <w:i/>
          <w:iCs/>
        </w:rPr>
        <w:t>.“</w:t>
      </w:r>
    </w:p>
    <w:p w14:paraId="277E703C" w14:textId="1EFF02E7" w:rsidR="00037317" w:rsidRPr="00037317" w:rsidRDefault="00037317" w:rsidP="00037317">
      <w:pPr>
        <w:pStyle w:val="Odstavecseseznamem"/>
        <w:numPr>
          <w:ilvl w:val="0"/>
          <w:numId w:val="41"/>
        </w:numPr>
        <w:spacing w:before="0" w:after="120"/>
        <w:ind w:left="284" w:hanging="284"/>
        <w:rPr>
          <w:rFonts w:cstheme="minorHAnsi"/>
          <w:sz w:val="22"/>
        </w:rPr>
      </w:pPr>
      <w:r w:rsidRPr="00037317">
        <w:rPr>
          <w:rFonts w:cstheme="minorHAnsi"/>
          <w:b/>
          <w:sz w:val="22"/>
        </w:rPr>
        <w:t>hlasuji PRO</w:t>
      </w:r>
      <w:r w:rsidRPr="00037317">
        <w:rPr>
          <w:rFonts w:cstheme="minorHAnsi"/>
          <w:sz w:val="22"/>
        </w:rPr>
        <w:t xml:space="preserve"> / </w:t>
      </w:r>
      <w:r w:rsidRPr="00037317">
        <w:rPr>
          <w:rFonts w:cstheme="minorHAnsi"/>
          <w:b/>
          <w:sz w:val="22"/>
        </w:rPr>
        <w:t>PROTI</w:t>
      </w:r>
      <w:r w:rsidRPr="00037317">
        <w:rPr>
          <w:rFonts w:cstheme="minorHAnsi"/>
          <w:sz w:val="22"/>
        </w:rPr>
        <w:t xml:space="preserve"> přijetí následujícího usnesení valné hromady Společnosti mimo zasedání:</w:t>
      </w:r>
      <w:r w:rsidRPr="00037317">
        <w:rPr>
          <w:rFonts w:ascii="Times New Roman" w:hAnsi="Times New Roman"/>
          <w:sz w:val="22"/>
        </w:rPr>
        <w:t xml:space="preserve"> </w:t>
      </w:r>
    </w:p>
    <w:p w14:paraId="7D3D3D29" w14:textId="77777777" w:rsidR="008502C7" w:rsidRPr="00D3668E" w:rsidRDefault="008502C7" w:rsidP="00037317">
      <w:pPr>
        <w:pStyle w:val="Odstavecseseznamem"/>
        <w:widowControl w:val="0"/>
        <w:numPr>
          <w:ilvl w:val="0"/>
          <w:numId w:val="0"/>
        </w:numPr>
        <w:spacing w:before="0" w:after="120"/>
        <w:ind w:left="284"/>
        <w:rPr>
          <w:rFonts w:cstheme="minorHAnsi"/>
          <w:sz w:val="22"/>
        </w:rPr>
      </w:pPr>
      <w:r w:rsidRPr="00432BE7">
        <w:rPr>
          <w:rStyle w:val="platne"/>
          <w:rFonts w:cstheme="minorHAnsi"/>
          <w:b/>
          <w:i/>
        </w:rPr>
        <w:t>„</w:t>
      </w:r>
      <w:r w:rsidRPr="00D3668E">
        <w:rPr>
          <w:b/>
          <w:bCs/>
          <w:i/>
          <w:iCs/>
        </w:rPr>
        <w:t xml:space="preserve">Valná hromada společnosti </w:t>
      </w:r>
      <w:proofErr w:type="spellStart"/>
      <w:r w:rsidRPr="00D3668E">
        <w:rPr>
          <w:b/>
          <w:bCs/>
          <w:i/>
          <w:iCs/>
        </w:rPr>
        <w:t>TriLAB</w:t>
      </w:r>
      <w:proofErr w:type="spellEnd"/>
      <w:r w:rsidRPr="00D3668E">
        <w:rPr>
          <w:b/>
          <w:bCs/>
          <w:i/>
          <w:iCs/>
        </w:rPr>
        <w:t xml:space="preserve"> Group s.r.o. uděluje souhlas s rozdělením základního podílu č.</w:t>
      </w:r>
      <w:r>
        <w:rPr>
          <w:b/>
          <w:bCs/>
          <w:i/>
          <w:iCs/>
        </w:rPr>
        <w:t> 2</w:t>
      </w:r>
      <w:r w:rsidRPr="00D3668E">
        <w:rPr>
          <w:b/>
          <w:bCs/>
          <w:i/>
          <w:iCs/>
        </w:rPr>
        <w:t xml:space="preserve"> na Společnosti ve vlastnictví </w:t>
      </w:r>
      <w:r>
        <w:rPr>
          <w:b/>
          <w:bCs/>
          <w:i/>
          <w:iCs/>
        </w:rPr>
        <w:t xml:space="preserve">společnosti </w:t>
      </w:r>
      <w:r w:rsidRPr="00D3668E">
        <w:rPr>
          <w:b/>
          <w:bCs/>
          <w:i/>
          <w:iCs/>
        </w:rPr>
        <w:t>SCIENCIS S.R.O., sídlem Karásek 1767/1, Řečkovice, 621 00 Brno, IČO 039 09 905, zapsaná u KS v Brně, oddíl C vložka 87350</w:t>
      </w:r>
      <w:r>
        <w:rPr>
          <w:b/>
          <w:bCs/>
          <w:i/>
          <w:iCs/>
        </w:rPr>
        <w:t>,</w:t>
      </w:r>
      <w:r w:rsidRPr="00D3668E">
        <w:rPr>
          <w:b/>
          <w:bCs/>
          <w:i/>
          <w:iCs/>
        </w:rPr>
        <w:t xml:space="preserve"> na dvě části, a to na část o velikosti </w:t>
      </w:r>
      <w:r w:rsidRPr="00D3668E">
        <w:rPr>
          <w:b/>
          <w:bCs/>
          <w:i/>
          <w:iCs/>
          <w:sz w:val="22"/>
        </w:rPr>
        <w:t>32,0008 % na Společnosti</w:t>
      </w:r>
      <w:r w:rsidRPr="00D3668E">
        <w:rPr>
          <w:b/>
          <w:bCs/>
          <w:i/>
          <w:iCs/>
        </w:rPr>
        <w:t xml:space="preserve"> a část o velikosti </w:t>
      </w:r>
      <w:r w:rsidRPr="00D3668E">
        <w:rPr>
          <w:b/>
          <w:bCs/>
          <w:i/>
          <w:iCs/>
          <w:sz w:val="22"/>
        </w:rPr>
        <w:t>2,0032 %</w:t>
      </w:r>
      <w:r w:rsidRPr="00D3668E">
        <w:rPr>
          <w:b/>
          <w:bCs/>
          <w:i/>
          <w:iCs/>
        </w:rPr>
        <w:t xml:space="preserve">, kdy současně valná hromada společnosti </w:t>
      </w:r>
      <w:proofErr w:type="spellStart"/>
      <w:r w:rsidRPr="00D3668E">
        <w:rPr>
          <w:b/>
          <w:bCs/>
          <w:i/>
          <w:iCs/>
        </w:rPr>
        <w:t>TriLAB</w:t>
      </w:r>
      <w:proofErr w:type="spellEnd"/>
      <w:r w:rsidRPr="00D3668E">
        <w:rPr>
          <w:b/>
          <w:bCs/>
          <w:i/>
          <w:iCs/>
        </w:rPr>
        <w:t xml:space="preserve"> Group s.r.o. uděluje souhlas s převodem části rozděleného podílu o velikosti 34,0008 % </w:t>
      </w:r>
      <w:r w:rsidRPr="00D3668E">
        <w:rPr>
          <w:b/>
          <w:bCs/>
          <w:i/>
          <w:iCs/>
          <w:sz w:val="22"/>
        </w:rPr>
        <w:t>na Společnosti</w:t>
      </w:r>
      <w:r w:rsidRPr="00D3668E">
        <w:rPr>
          <w:b/>
          <w:bCs/>
          <w:i/>
          <w:iCs/>
        </w:rPr>
        <w:t xml:space="preserve"> na společnost </w:t>
      </w:r>
      <w:r w:rsidRPr="00D3668E">
        <w:rPr>
          <w:b/>
          <w:bCs/>
          <w:i/>
          <w:iCs/>
          <w:sz w:val="22"/>
        </w:rPr>
        <w:t>PRUSA RESEARCH A.S.</w:t>
      </w:r>
      <w:r w:rsidRPr="00D3668E">
        <w:rPr>
          <w:b/>
          <w:bCs/>
          <w:i/>
          <w:iCs/>
        </w:rPr>
        <w:t xml:space="preserve">, </w:t>
      </w:r>
      <w:r w:rsidRPr="00D3668E">
        <w:rPr>
          <w:b/>
          <w:bCs/>
          <w:i/>
          <w:iCs/>
          <w:sz w:val="22"/>
        </w:rPr>
        <w:t>sídlem</w:t>
      </w:r>
      <w:r>
        <w:rPr>
          <w:b/>
          <w:bCs/>
          <w:i/>
          <w:iCs/>
        </w:rPr>
        <w:t xml:space="preserve"> </w:t>
      </w:r>
      <w:r w:rsidRPr="00D3668E">
        <w:rPr>
          <w:b/>
          <w:bCs/>
          <w:i/>
          <w:iCs/>
          <w:sz w:val="22"/>
        </w:rPr>
        <w:t>Partyzánská 188/7a,</w:t>
      </w:r>
      <w:r>
        <w:rPr>
          <w:b/>
          <w:bCs/>
          <w:i/>
          <w:iCs/>
        </w:rPr>
        <w:t xml:space="preserve"> </w:t>
      </w:r>
      <w:r w:rsidRPr="00D3668E">
        <w:rPr>
          <w:b/>
          <w:bCs/>
          <w:i/>
          <w:iCs/>
          <w:sz w:val="22"/>
        </w:rPr>
        <w:t>Holešovice, 170</w:t>
      </w:r>
      <w:r>
        <w:rPr>
          <w:b/>
          <w:bCs/>
          <w:i/>
          <w:iCs/>
        </w:rPr>
        <w:t> </w:t>
      </w:r>
      <w:r w:rsidRPr="00D3668E">
        <w:rPr>
          <w:b/>
          <w:bCs/>
          <w:i/>
          <w:iCs/>
          <w:sz w:val="22"/>
        </w:rPr>
        <w:t>00 Praha 7</w:t>
      </w:r>
      <w:r w:rsidRPr="00D3668E">
        <w:rPr>
          <w:b/>
          <w:bCs/>
          <w:i/>
          <w:iCs/>
        </w:rPr>
        <w:t xml:space="preserve">, </w:t>
      </w:r>
      <w:r w:rsidRPr="00D3668E">
        <w:rPr>
          <w:b/>
          <w:bCs/>
          <w:i/>
          <w:iCs/>
          <w:sz w:val="22"/>
        </w:rPr>
        <w:t>IČO</w:t>
      </w:r>
      <w:r w:rsidRPr="00D3668E">
        <w:rPr>
          <w:b/>
          <w:bCs/>
          <w:i/>
          <w:iCs/>
        </w:rPr>
        <w:t> </w:t>
      </w:r>
      <w:r w:rsidRPr="00D3668E">
        <w:rPr>
          <w:b/>
          <w:bCs/>
          <w:i/>
          <w:iCs/>
          <w:sz w:val="22"/>
        </w:rPr>
        <w:t>06649114</w:t>
      </w:r>
      <w:r w:rsidRPr="00D3668E">
        <w:rPr>
          <w:b/>
          <w:bCs/>
          <w:i/>
          <w:iCs/>
        </w:rPr>
        <w:t xml:space="preserve">, </w:t>
      </w:r>
      <w:r w:rsidRPr="00D3668E">
        <w:rPr>
          <w:b/>
          <w:bCs/>
          <w:i/>
          <w:iCs/>
          <w:sz w:val="22"/>
        </w:rPr>
        <w:t>zapsaná v obchodním rejstříku</w:t>
      </w:r>
      <w:r w:rsidRPr="00D3668E">
        <w:rPr>
          <w:b/>
          <w:bCs/>
          <w:i/>
          <w:iCs/>
        </w:rPr>
        <w:t xml:space="preserve"> </w:t>
      </w:r>
      <w:r w:rsidRPr="00D3668E">
        <w:rPr>
          <w:b/>
          <w:bCs/>
          <w:i/>
          <w:iCs/>
          <w:sz w:val="22"/>
        </w:rPr>
        <w:t>MS v Praze, oddíl B vložka 23056</w:t>
      </w:r>
      <w:r>
        <w:rPr>
          <w:b/>
          <w:bCs/>
          <w:i/>
          <w:iCs/>
        </w:rPr>
        <w:t>.“</w:t>
      </w:r>
    </w:p>
    <w:p w14:paraId="119E0786" w14:textId="648431D2" w:rsidR="00F5026C" w:rsidRDefault="00F5026C" w:rsidP="008D37C8">
      <w:pPr>
        <w:rPr>
          <w:sz w:val="22"/>
        </w:rPr>
      </w:pPr>
    </w:p>
    <w:p w14:paraId="3E782593" w14:textId="77777777" w:rsidR="008502C7" w:rsidRPr="008D37C8" w:rsidRDefault="008502C7" w:rsidP="008D37C8">
      <w:pPr>
        <w:rPr>
          <w:sz w:val="22"/>
        </w:rPr>
      </w:pPr>
    </w:p>
    <w:p w14:paraId="7693618A" w14:textId="77777777" w:rsidR="00DD6B3E" w:rsidRPr="008D37C8" w:rsidRDefault="00DD6B3E" w:rsidP="00682055">
      <w:pPr>
        <w:ind w:left="5103" w:firstLine="0"/>
        <w:jc w:val="center"/>
        <w:rPr>
          <w:rFonts w:cstheme="minorHAnsi"/>
          <w:sz w:val="22"/>
        </w:rPr>
      </w:pPr>
      <w:r w:rsidRPr="008D37C8">
        <w:rPr>
          <w:rFonts w:cstheme="minorHAnsi"/>
          <w:sz w:val="22"/>
        </w:rPr>
        <w:t>____________________</w:t>
      </w:r>
    </w:p>
    <w:p w14:paraId="0F11DE60" w14:textId="77777777" w:rsidR="006F3FCF" w:rsidRPr="00633D62" w:rsidRDefault="006F3FCF" w:rsidP="00682055">
      <w:pPr>
        <w:ind w:left="4962" w:firstLine="0"/>
        <w:jc w:val="center"/>
        <w:rPr>
          <w:rFonts w:cstheme="minorHAnsi"/>
          <w:b/>
          <w:sz w:val="22"/>
        </w:rPr>
      </w:pPr>
      <w:r w:rsidRPr="00633D62">
        <w:rPr>
          <w:rFonts w:cstheme="minorHAnsi"/>
          <w:b/>
          <w:sz w:val="22"/>
        </w:rPr>
        <w:t>[Jméno a příjmení</w:t>
      </w:r>
      <w:r w:rsidR="00682055" w:rsidRPr="00633D62">
        <w:rPr>
          <w:rFonts w:cstheme="minorHAnsi"/>
          <w:b/>
          <w:sz w:val="22"/>
        </w:rPr>
        <w:t xml:space="preserve"> společníka</w:t>
      </w:r>
      <w:r w:rsidRPr="00633D62">
        <w:rPr>
          <w:rFonts w:cstheme="minorHAnsi"/>
          <w:b/>
          <w:sz w:val="22"/>
        </w:rPr>
        <w:t>]</w:t>
      </w:r>
    </w:p>
    <w:p w14:paraId="3B8CCA70" w14:textId="77777777" w:rsidR="00682055" w:rsidRPr="008D37C8" w:rsidRDefault="00682055" w:rsidP="00682055">
      <w:pPr>
        <w:ind w:left="4962" w:firstLine="0"/>
        <w:jc w:val="center"/>
        <w:rPr>
          <w:rFonts w:cstheme="minorHAnsi"/>
          <w:b/>
          <w:sz w:val="22"/>
        </w:rPr>
      </w:pPr>
      <w:r w:rsidRPr="00682055">
        <w:rPr>
          <w:rFonts w:cstheme="minorHAnsi"/>
          <w:b/>
          <w:sz w:val="22"/>
        </w:rPr>
        <w:t>[datum narození/IČO]</w:t>
      </w:r>
    </w:p>
    <w:p w14:paraId="233F020E" w14:textId="77777777" w:rsidR="006F3FCF" w:rsidRPr="008D37C8" w:rsidRDefault="00465763" w:rsidP="00682055">
      <w:pPr>
        <w:ind w:left="5103" w:firstLine="0"/>
        <w:jc w:val="center"/>
        <w:rPr>
          <w:rFonts w:cstheme="minorHAnsi"/>
          <w:sz w:val="22"/>
        </w:rPr>
      </w:pPr>
      <w:r>
        <w:rPr>
          <w:rFonts w:cstheme="minorHAnsi"/>
          <w:sz w:val="22"/>
        </w:rPr>
        <w:t>společník</w:t>
      </w:r>
      <w:r w:rsidR="006F3FCF" w:rsidRPr="008D37C8">
        <w:rPr>
          <w:rFonts w:cstheme="minorHAnsi"/>
          <w:sz w:val="22"/>
        </w:rPr>
        <w:t xml:space="preserve"> Společnosti</w:t>
      </w:r>
      <w:bookmarkEnd w:id="0"/>
    </w:p>
    <w:sectPr w:rsidR="006F3FCF" w:rsidRPr="008D37C8" w:rsidSect="00DD6B3E">
      <w:footerReference w:type="default" r:id="rId8"/>
      <w:headerReference w:type="first" r:id="rId9"/>
      <w:pgSz w:w="11906" w:h="16838"/>
      <w:pgMar w:top="1276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06F6" w14:textId="77777777" w:rsidR="00B10A11" w:rsidRDefault="00B10A11" w:rsidP="002F1FDF">
      <w:pPr>
        <w:spacing w:after="0"/>
      </w:pPr>
      <w:r>
        <w:separator/>
      </w:r>
    </w:p>
  </w:endnote>
  <w:endnote w:type="continuationSeparator" w:id="0">
    <w:p w14:paraId="4AA6E67A" w14:textId="77777777" w:rsidR="00B10A11" w:rsidRDefault="00B10A11" w:rsidP="002F1F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fficinaSanItcTEE">
    <w:altName w:val="Times New Roman"/>
    <w:panose1 w:val="020B0604020202020204"/>
    <w:charset w:val="00"/>
    <w:family w:val="auto"/>
    <w:pitch w:val="variable"/>
    <w:sig w:usb0="00000001" w:usb1="00000000" w:usb2="00000000" w:usb3="00000000" w:csb0="0000008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56E7" w14:textId="77777777" w:rsidR="0015496A" w:rsidRPr="00F5026C" w:rsidRDefault="0015496A" w:rsidP="00F5026C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D726" w14:textId="77777777" w:rsidR="00B10A11" w:rsidRDefault="00B10A11" w:rsidP="002F1FDF">
      <w:pPr>
        <w:spacing w:after="0"/>
      </w:pPr>
      <w:r>
        <w:separator/>
      </w:r>
    </w:p>
  </w:footnote>
  <w:footnote w:type="continuationSeparator" w:id="0">
    <w:p w14:paraId="5BD81B05" w14:textId="77777777" w:rsidR="00B10A11" w:rsidRDefault="00B10A11" w:rsidP="002F1F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5464" w14:textId="77777777" w:rsidR="009201A6" w:rsidRDefault="009201A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547EA30" wp14:editId="62F03955">
          <wp:simplePos x="0" y="0"/>
          <wp:positionH relativeFrom="page">
            <wp:posOffset>-62230</wp:posOffset>
          </wp:positionH>
          <wp:positionV relativeFrom="page">
            <wp:posOffset>-122251</wp:posOffset>
          </wp:positionV>
          <wp:extent cx="7560310" cy="10663555"/>
          <wp:effectExtent l="0" t="0" r="2540" b="4445"/>
          <wp:wrapNone/>
          <wp:docPr id="1" name="Obrázek 1" descr="brno-2015-podk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no-2015-podk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E8A"/>
    <w:multiLevelType w:val="hybridMultilevel"/>
    <w:tmpl w:val="A0A8D2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001"/>
    <w:multiLevelType w:val="hybridMultilevel"/>
    <w:tmpl w:val="7166E198"/>
    <w:lvl w:ilvl="0" w:tplc="395007C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5D8D"/>
    <w:multiLevelType w:val="hybridMultilevel"/>
    <w:tmpl w:val="54940D12"/>
    <w:lvl w:ilvl="0" w:tplc="395007C8"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1B"/>
    <w:multiLevelType w:val="multilevel"/>
    <w:tmpl w:val="62AE4AEE"/>
    <w:numStyleLink w:val="Vcerovovseznam"/>
  </w:abstractNum>
  <w:abstractNum w:abstractNumId="4" w15:restartNumberingAfterBreak="0">
    <w:nsid w:val="0AEE7520"/>
    <w:multiLevelType w:val="hybridMultilevel"/>
    <w:tmpl w:val="32C061EE"/>
    <w:lvl w:ilvl="0" w:tplc="395007C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436FC"/>
    <w:multiLevelType w:val="hybridMultilevel"/>
    <w:tmpl w:val="29C02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1652A"/>
    <w:multiLevelType w:val="multilevel"/>
    <w:tmpl w:val="62AE4AEE"/>
    <w:numStyleLink w:val="Vcerovovseznam"/>
  </w:abstractNum>
  <w:abstractNum w:abstractNumId="7" w15:restartNumberingAfterBreak="0">
    <w:nsid w:val="10C46237"/>
    <w:multiLevelType w:val="hybridMultilevel"/>
    <w:tmpl w:val="61206BEC"/>
    <w:lvl w:ilvl="0" w:tplc="395007C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C68C8"/>
    <w:multiLevelType w:val="multilevel"/>
    <w:tmpl w:val="62AE4AEE"/>
    <w:numStyleLink w:val="Vcerovovseznam"/>
  </w:abstractNum>
  <w:abstractNum w:abstractNumId="9" w15:restartNumberingAfterBreak="0">
    <w:nsid w:val="149D7922"/>
    <w:multiLevelType w:val="hybridMultilevel"/>
    <w:tmpl w:val="C082AC8A"/>
    <w:lvl w:ilvl="0" w:tplc="2236D190">
      <w:start w:val="1"/>
      <w:numFmt w:val="upperRoman"/>
      <w:lvlText w:val="Článek %1."/>
      <w:lvlJc w:val="center"/>
      <w:pPr>
        <w:ind w:left="720" w:hanging="360"/>
      </w:pPr>
      <w:rPr>
        <w:rFonts w:asciiTheme="minorHAnsi" w:hAnsiTheme="minorHAnsi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A3D6F"/>
    <w:multiLevelType w:val="hybridMultilevel"/>
    <w:tmpl w:val="98382984"/>
    <w:lvl w:ilvl="0" w:tplc="20C20F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26793"/>
    <w:multiLevelType w:val="hybridMultilevel"/>
    <w:tmpl w:val="9E385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C2A51"/>
    <w:multiLevelType w:val="hybridMultilevel"/>
    <w:tmpl w:val="FA6E0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24C27"/>
    <w:multiLevelType w:val="hybridMultilevel"/>
    <w:tmpl w:val="80C8DA48"/>
    <w:lvl w:ilvl="0" w:tplc="395007C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C3FCC"/>
    <w:multiLevelType w:val="hybridMultilevel"/>
    <w:tmpl w:val="63F4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270BE"/>
    <w:multiLevelType w:val="hybridMultilevel"/>
    <w:tmpl w:val="EAA0BFAE"/>
    <w:lvl w:ilvl="0" w:tplc="02F81D7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B2DF9"/>
    <w:multiLevelType w:val="hybridMultilevel"/>
    <w:tmpl w:val="C6589F72"/>
    <w:lvl w:ilvl="0" w:tplc="2236D190">
      <w:start w:val="1"/>
      <w:numFmt w:val="upperRoman"/>
      <w:lvlText w:val="Článek %1."/>
      <w:lvlJc w:val="center"/>
      <w:pPr>
        <w:ind w:left="720" w:hanging="360"/>
      </w:pPr>
      <w:rPr>
        <w:rFonts w:asciiTheme="minorHAnsi" w:hAnsiTheme="minorHAnsi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C45DF"/>
    <w:multiLevelType w:val="hybridMultilevel"/>
    <w:tmpl w:val="698C87CC"/>
    <w:lvl w:ilvl="0" w:tplc="395007C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E293A"/>
    <w:multiLevelType w:val="hybridMultilevel"/>
    <w:tmpl w:val="7C1EFF7E"/>
    <w:lvl w:ilvl="0" w:tplc="395007C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915A1"/>
    <w:multiLevelType w:val="multilevel"/>
    <w:tmpl w:val="62AE4AEE"/>
    <w:numStyleLink w:val="Vcerovovseznam"/>
  </w:abstractNum>
  <w:abstractNum w:abstractNumId="20" w15:restartNumberingAfterBreak="0">
    <w:nsid w:val="483967AD"/>
    <w:multiLevelType w:val="multilevel"/>
    <w:tmpl w:val="96FCD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29F5D7F"/>
    <w:multiLevelType w:val="multilevel"/>
    <w:tmpl w:val="62AE4AEE"/>
    <w:numStyleLink w:val="Vcerovovseznam"/>
  </w:abstractNum>
  <w:abstractNum w:abstractNumId="22" w15:restartNumberingAfterBreak="0">
    <w:nsid w:val="54B569EB"/>
    <w:multiLevelType w:val="multilevel"/>
    <w:tmpl w:val="62AE4AEE"/>
    <w:numStyleLink w:val="Vcerovovseznam"/>
  </w:abstractNum>
  <w:abstractNum w:abstractNumId="23" w15:restartNumberingAfterBreak="0">
    <w:nsid w:val="57232005"/>
    <w:multiLevelType w:val="hybridMultilevel"/>
    <w:tmpl w:val="4AAAAF18"/>
    <w:lvl w:ilvl="0" w:tplc="395007C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72736"/>
    <w:multiLevelType w:val="hybridMultilevel"/>
    <w:tmpl w:val="EC7E5D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2F41A7"/>
    <w:multiLevelType w:val="hybridMultilevel"/>
    <w:tmpl w:val="E6DAD4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62EB0"/>
    <w:multiLevelType w:val="multilevel"/>
    <w:tmpl w:val="62AE4AEE"/>
    <w:numStyleLink w:val="Vcerovovseznam"/>
  </w:abstractNum>
  <w:abstractNum w:abstractNumId="27" w15:restartNumberingAfterBreak="0">
    <w:nsid w:val="5F8F3CDF"/>
    <w:multiLevelType w:val="hybridMultilevel"/>
    <w:tmpl w:val="D9F069D8"/>
    <w:lvl w:ilvl="0" w:tplc="395007C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77645"/>
    <w:multiLevelType w:val="hybridMultilevel"/>
    <w:tmpl w:val="2E14170A"/>
    <w:lvl w:ilvl="0" w:tplc="E9F4F946">
      <w:numFmt w:val="bullet"/>
      <w:pStyle w:val="Odstavecseseznamem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27101F"/>
    <w:multiLevelType w:val="multilevel"/>
    <w:tmpl w:val="62AE4AEE"/>
    <w:styleLink w:val="Vcerovovseznam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3BC6120"/>
    <w:multiLevelType w:val="hybridMultilevel"/>
    <w:tmpl w:val="C696E15A"/>
    <w:lvl w:ilvl="0" w:tplc="F742699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C7B68"/>
    <w:multiLevelType w:val="hybridMultilevel"/>
    <w:tmpl w:val="19E83080"/>
    <w:lvl w:ilvl="0" w:tplc="395007C8"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60687"/>
    <w:multiLevelType w:val="hybridMultilevel"/>
    <w:tmpl w:val="20081F84"/>
    <w:lvl w:ilvl="0" w:tplc="395007C8"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3" w15:restartNumberingAfterBreak="0">
    <w:nsid w:val="6B561848"/>
    <w:multiLevelType w:val="multilevel"/>
    <w:tmpl w:val="62AE4AEE"/>
    <w:numStyleLink w:val="Vcerovovseznam"/>
  </w:abstractNum>
  <w:abstractNum w:abstractNumId="34" w15:restartNumberingAfterBreak="0">
    <w:nsid w:val="6FE27E4D"/>
    <w:multiLevelType w:val="hybridMultilevel"/>
    <w:tmpl w:val="165E584A"/>
    <w:lvl w:ilvl="0" w:tplc="04050013">
      <w:start w:val="1"/>
      <w:numFmt w:val="upperRoman"/>
      <w:pStyle w:val="lnekislov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252CC"/>
    <w:multiLevelType w:val="multilevel"/>
    <w:tmpl w:val="62AE4AEE"/>
    <w:numStyleLink w:val="Vcerovovseznam"/>
  </w:abstractNum>
  <w:abstractNum w:abstractNumId="36" w15:restartNumberingAfterBreak="0">
    <w:nsid w:val="77CE5EAC"/>
    <w:multiLevelType w:val="hybridMultilevel"/>
    <w:tmpl w:val="ED346252"/>
    <w:lvl w:ilvl="0" w:tplc="395007C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668A8"/>
    <w:multiLevelType w:val="hybridMultilevel"/>
    <w:tmpl w:val="96FCAE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C1661"/>
    <w:multiLevelType w:val="multilevel"/>
    <w:tmpl w:val="62AE4AEE"/>
    <w:numStyleLink w:val="Vcerovovseznam"/>
  </w:abstractNum>
  <w:num w:numId="1">
    <w:abstractNumId w:val="28"/>
  </w:num>
  <w:num w:numId="2">
    <w:abstractNumId w:val="32"/>
  </w:num>
  <w:num w:numId="3">
    <w:abstractNumId w:val="2"/>
  </w:num>
  <w:num w:numId="4">
    <w:abstractNumId w:val="31"/>
  </w:num>
  <w:num w:numId="5">
    <w:abstractNumId w:val="36"/>
  </w:num>
  <w:num w:numId="6">
    <w:abstractNumId w:val="13"/>
  </w:num>
  <w:num w:numId="7">
    <w:abstractNumId w:val="17"/>
  </w:num>
  <w:num w:numId="8">
    <w:abstractNumId w:val="0"/>
  </w:num>
  <w:num w:numId="9">
    <w:abstractNumId w:val="4"/>
  </w:num>
  <w:num w:numId="10">
    <w:abstractNumId w:val="11"/>
  </w:num>
  <w:num w:numId="11">
    <w:abstractNumId w:val="23"/>
  </w:num>
  <w:num w:numId="12">
    <w:abstractNumId w:val="27"/>
  </w:num>
  <w:num w:numId="13">
    <w:abstractNumId w:val="1"/>
  </w:num>
  <w:num w:numId="14">
    <w:abstractNumId w:val="9"/>
  </w:num>
  <w:num w:numId="15">
    <w:abstractNumId w:val="16"/>
  </w:num>
  <w:num w:numId="16">
    <w:abstractNumId w:val="34"/>
  </w:num>
  <w:num w:numId="17">
    <w:abstractNumId w:val="8"/>
  </w:num>
  <w:num w:numId="18">
    <w:abstractNumId w:val="20"/>
  </w:num>
  <w:num w:numId="19">
    <w:abstractNumId w:val="29"/>
  </w:num>
  <w:num w:numId="20">
    <w:abstractNumId w:val="26"/>
  </w:num>
  <w:num w:numId="21">
    <w:abstractNumId w:val="33"/>
  </w:num>
  <w:num w:numId="22">
    <w:abstractNumId w:val="22"/>
  </w:num>
  <w:num w:numId="23">
    <w:abstractNumId w:val="19"/>
  </w:num>
  <w:num w:numId="24">
    <w:abstractNumId w:val="21"/>
  </w:num>
  <w:num w:numId="25">
    <w:abstractNumId w:val="7"/>
  </w:num>
  <w:num w:numId="26">
    <w:abstractNumId w:val="18"/>
  </w:num>
  <w:num w:numId="27">
    <w:abstractNumId w:val="25"/>
  </w:num>
  <w:num w:numId="28">
    <w:abstractNumId w:val="12"/>
  </w:num>
  <w:num w:numId="29">
    <w:abstractNumId w:val="14"/>
  </w:num>
  <w:num w:numId="30">
    <w:abstractNumId w:val="24"/>
  </w:num>
  <w:num w:numId="31">
    <w:abstractNumId w:val="5"/>
  </w:num>
  <w:num w:numId="32">
    <w:abstractNumId w:val="38"/>
  </w:num>
  <w:num w:numId="33">
    <w:abstractNumId w:val="3"/>
  </w:num>
  <w:num w:numId="34">
    <w:abstractNumId w:val="6"/>
  </w:num>
  <w:num w:numId="35">
    <w:abstractNumId w:val="35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0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69"/>
    <w:rsid w:val="00037317"/>
    <w:rsid w:val="00053291"/>
    <w:rsid w:val="000739BA"/>
    <w:rsid w:val="000D4593"/>
    <w:rsid w:val="000F2456"/>
    <w:rsid w:val="00102C84"/>
    <w:rsid w:val="00117209"/>
    <w:rsid w:val="00125C87"/>
    <w:rsid w:val="0015496A"/>
    <w:rsid w:val="00192119"/>
    <w:rsid w:val="001E3325"/>
    <w:rsid w:val="001E69AA"/>
    <w:rsid w:val="0026648D"/>
    <w:rsid w:val="002E3D85"/>
    <w:rsid w:val="002F1FDF"/>
    <w:rsid w:val="00313844"/>
    <w:rsid w:val="00320EF1"/>
    <w:rsid w:val="003615D7"/>
    <w:rsid w:val="003A0C83"/>
    <w:rsid w:val="003D32E6"/>
    <w:rsid w:val="003F1D69"/>
    <w:rsid w:val="004049CA"/>
    <w:rsid w:val="0040728F"/>
    <w:rsid w:val="00442C8B"/>
    <w:rsid w:val="004451A8"/>
    <w:rsid w:val="00465763"/>
    <w:rsid w:val="00467B69"/>
    <w:rsid w:val="004932EC"/>
    <w:rsid w:val="004C5497"/>
    <w:rsid w:val="005013D4"/>
    <w:rsid w:val="005112C9"/>
    <w:rsid w:val="005637C0"/>
    <w:rsid w:val="005C3A81"/>
    <w:rsid w:val="005E75B0"/>
    <w:rsid w:val="005F6FBD"/>
    <w:rsid w:val="00633D62"/>
    <w:rsid w:val="00660CDC"/>
    <w:rsid w:val="00682055"/>
    <w:rsid w:val="00685A06"/>
    <w:rsid w:val="006A1B1D"/>
    <w:rsid w:val="006D0CD2"/>
    <w:rsid w:val="006F3FCF"/>
    <w:rsid w:val="006F4CBD"/>
    <w:rsid w:val="007209DD"/>
    <w:rsid w:val="00730E08"/>
    <w:rsid w:val="00760852"/>
    <w:rsid w:val="00764F42"/>
    <w:rsid w:val="00772238"/>
    <w:rsid w:val="00774CCD"/>
    <w:rsid w:val="007D440B"/>
    <w:rsid w:val="007D7F77"/>
    <w:rsid w:val="008036F5"/>
    <w:rsid w:val="00813619"/>
    <w:rsid w:val="008173FE"/>
    <w:rsid w:val="0083206A"/>
    <w:rsid w:val="00847DE4"/>
    <w:rsid w:val="008502C7"/>
    <w:rsid w:val="00870BC9"/>
    <w:rsid w:val="00870D0E"/>
    <w:rsid w:val="008A2AA2"/>
    <w:rsid w:val="008D37C8"/>
    <w:rsid w:val="0090558B"/>
    <w:rsid w:val="009201A6"/>
    <w:rsid w:val="00930C14"/>
    <w:rsid w:val="0099711F"/>
    <w:rsid w:val="009A0BC0"/>
    <w:rsid w:val="009D5EBD"/>
    <w:rsid w:val="00A321EB"/>
    <w:rsid w:val="00AC3847"/>
    <w:rsid w:val="00B10A11"/>
    <w:rsid w:val="00B8082F"/>
    <w:rsid w:val="00BB2BDB"/>
    <w:rsid w:val="00BC779F"/>
    <w:rsid w:val="00BE1AB8"/>
    <w:rsid w:val="00C86F08"/>
    <w:rsid w:val="00CC1E5A"/>
    <w:rsid w:val="00CE1555"/>
    <w:rsid w:val="00DC6068"/>
    <w:rsid w:val="00DC68DA"/>
    <w:rsid w:val="00DD6B3E"/>
    <w:rsid w:val="00DF5664"/>
    <w:rsid w:val="00E078F6"/>
    <w:rsid w:val="00E46E7C"/>
    <w:rsid w:val="00E64B3D"/>
    <w:rsid w:val="00EA755A"/>
    <w:rsid w:val="00EB5D75"/>
    <w:rsid w:val="00F22E99"/>
    <w:rsid w:val="00F23E03"/>
    <w:rsid w:val="00F5026C"/>
    <w:rsid w:val="00F62C2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37C33"/>
  <w15:chartTrackingRefBased/>
  <w15:docId w15:val="{4FB78B18-D93E-4994-A324-978DA0CC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uiPriority w:val="1"/>
    <w:qFormat/>
    <w:rsid w:val="003615D7"/>
    <w:pPr>
      <w:spacing w:after="120" w:line="240" w:lineRule="auto"/>
      <w:ind w:firstLine="284"/>
      <w:jc w:val="both"/>
    </w:pPr>
    <w:rPr>
      <w:sz w:val="24"/>
    </w:rPr>
  </w:style>
  <w:style w:type="paragraph" w:styleId="Nadpis1">
    <w:name w:val="heading 1"/>
    <w:aliases w:val="Článek název"/>
    <w:basedOn w:val="Normln"/>
    <w:next w:val="Normln"/>
    <w:link w:val="Nadpis1Char"/>
    <w:uiPriority w:val="9"/>
    <w:locked/>
    <w:rsid w:val="000739BA"/>
    <w:pPr>
      <w:keepNext/>
      <w:keepLines/>
      <w:spacing w:before="12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locked/>
    <w:rsid w:val="002F1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locked/>
    <w:rsid w:val="002F1F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název Char"/>
    <w:basedOn w:val="Standardnpsmoodstavce"/>
    <w:link w:val="Nadpis1"/>
    <w:uiPriority w:val="9"/>
    <w:rsid w:val="000739BA"/>
    <w:rPr>
      <w:rFonts w:eastAsiaTheme="majorEastAsia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F1FDF"/>
    <w:rPr>
      <w:rFonts w:asciiTheme="majorHAnsi" w:eastAsiaTheme="majorEastAsia" w:hAnsiTheme="majorHAnsi" w:cstheme="majorBidi"/>
      <w:sz w:val="28"/>
      <w:szCs w:val="26"/>
    </w:rPr>
  </w:style>
  <w:style w:type="paragraph" w:styleId="Nzev">
    <w:name w:val="Title"/>
    <w:aliases w:val="Název smlouvy,tl"/>
    <w:basedOn w:val="Normln"/>
    <w:next w:val="Normln"/>
    <w:link w:val="NzevChar"/>
    <w:uiPriority w:val="99"/>
    <w:rsid w:val="00A321EB"/>
    <w:pPr>
      <w:spacing w:before="360" w:after="0"/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NzevChar">
    <w:name w:val="Název Char"/>
    <w:aliases w:val="Název smlouvy Char,tl Char"/>
    <w:basedOn w:val="Standardnpsmoodstavce"/>
    <w:link w:val="Nzev"/>
    <w:uiPriority w:val="99"/>
    <w:rsid w:val="00A321EB"/>
    <w:rPr>
      <w:rFonts w:eastAsiaTheme="majorEastAsia" w:cstheme="majorBidi"/>
      <w:b/>
      <w:caps/>
      <w:spacing w:val="-10"/>
      <w:kern w:val="28"/>
      <w:sz w:val="28"/>
      <w:szCs w:val="56"/>
    </w:rPr>
  </w:style>
  <w:style w:type="paragraph" w:styleId="Podnadpis">
    <w:name w:val="Subtitle"/>
    <w:basedOn w:val="Normln"/>
    <w:next w:val="Normln"/>
    <w:link w:val="PodnadpisChar"/>
    <w:uiPriority w:val="11"/>
    <w:locked/>
    <w:rsid w:val="002F1FDF"/>
    <w:pPr>
      <w:numPr>
        <w:ilvl w:val="1"/>
      </w:numPr>
      <w:spacing w:after="160"/>
      <w:ind w:firstLine="284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F1FDF"/>
    <w:rPr>
      <w:rFonts w:eastAsiaTheme="minorEastAsia"/>
      <w:color w:val="5A5A5A" w:themeColor="text1" w:themeTint="A5"/>
      <w:spacing w:val="15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2F1FDF"/>
    <w:rPr>
      <w:rFonts w:asciiTheme="majorHAnsi" w:eastAsiaTheme="majorEastAsia" w:hAnsiTheme="majorHAnsi" w:cstheme="majorBidi"/>
      <w:b/>
      <w:sz w:val="24"/>
      <w:szCs w:val="24"/>
    </w:rPr>
  </w:style>
  <w:style w:type="character" w:styleId="Zdraznnintenzivn">
    <w:name w:val="Intense Emphasis"/>
    <w:aliases w:val="Kurzíva + barva"/>
    <w:basedOn w:val="Standardnpsmoodstavce"/>
    <w:uiPriority w:val="21"/>
    <w:locked/>
    <w:rsid w:val="005E75B0"/>
    <w:rPr>
      <w:i/>
      <w:iCs/>
      <w:color w:val="006386"/>
    </w:rPr>
  </w:style>
  <w:style w:type="paragraph" w:styleId="Zhlav">
    <w:name w:val="header"/>
    <w:basedOn w:val="Normln"/>
    <w:link w:val="Zhlav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F1FDF"/>
    <w:rPr>
      <w:sz w:val="24"/>
    </w:rPr>
  </w:style>
  <w:style w:type="paragraph" w:styleId="Zpat">
    <w:name w:val="footer"/>
    <w:basedOn w:val="Normln"/>
    <w:link w:val="Zpat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1FDF"/>
    <w:rPr>
      <w:sz w:val="24"/>
    </w:rPr>
  </w:style>
  <w:style w:type="character" w:styleId="Odkazjemn">
    <w:name w:val="Subtle Reference"/>
    <w:basedOn w:val="Standardnpsmoodstavce"/>
    <w:uiPriority w:val="31"/>
    <w:locked/>
    <w:rsid w:val="002F1FDF"/>
    <w:rPr>
      <w:smallCaps/>
      <w:color w:val="5A5A5A" w:themeColor="text1" w:themeTint="A5"/>
    </w:rPr>
  </w:style>
  <w:style w:type="character" w:styleId="Odkazintenzivn">
    <w:name w:val="Intense Reference"/>
    <w:aliases w:val="Barevně"/>
    <w:basedOn w:val="Standardnpsmoodstavce"/>
    <w:uiPriority w:val="32"/>
    <w:locked/>
    <w:rsid w:val="002F1FDF"/>
    <w:rPr>
      <w:b/>
      <w:bCs/>
      <w:smallCaps/>
      <w:color w:val="006386" w:themeColor="accent1"/>
      <w:spacing w:val="5"/>
    </w:rPr>
  </w:style>
  <w:style w:type="paragraph" w:styleId="Odstavecseseznamem">
    <w:name w:val="List Paragraph"/>
    <w:aliases w:val="Odrážkový seznam"/>
    <w:basedOn w:val="Normln"/>
    <w:uiPriority w:val="34"/>
    <w:qFormat/>
    <w:locked/>
    <w:rsid w:val="00CC1E5A"/>
    <w:pPr>
      <w:numPr>
        <w:numId w:val="1"/>
      </w:numPr>
      <w:spacing w:before="120" w:after="0"/>
      <w:ind w:left="357" w:hanging="357"/>
    </w:pPr>
  </w:style>
  <w:style w:type="table" w:styleId="Mkatabulky">
    <w:name w:val="Table Grid"/>
    <w:basedOn w:val="Normlntabulka"/>
    <w:uiPriority w:val="39"/>
    <w:locked/>
    <w:rsid w:val="008A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Zdraznnjemn">
    <w:name w:val="Subtle Emphasis"/>
    <w:aliases w:val="Kurzíva"/>
    <w:basedOn w:val="Standardnpsmoodstavce"/>
    <w:uiPriority w:val="19"/>
    <w:qFormat/>
    <w:rsid w:val="00764F42"/>
    <w:rPr>
      <w:i/>
      <w:iCs/>
      <w:color w:val="auto"/>
    </w:rPr>
  </w:style>
  <w:style w:type="character" w:styleId="Siln">
    <w:name w:val="Strong"/>
    <w:aliases w:val="Tučné"/>
    <w:basedOn w:val="Standardnpsmoodstavce"/>
    <w:uiPriority w:val="22"/>
    <w:qFormat/>
    <w:rsid w:val="00CE1555"/>
    <w:rPr>
      <w:b/>
      <w:bCs/>
    </w:rPr>
  </w:style>
  <w:style w:type="paragraph" w:customStyle="1" w:styleId="lnekislovn">
    <w:name w:val="Článek čislování"/>
    <w:basedOn w:val="Normln"/>
    <w:next w:val="Normln"/>
    <w:link w:val="lnekislovnChar"/>
    <w:uiPriority w:val="3"/>
    <w:locked/>
    <w:rsid w:val="005637C0"/>
    <w:pPr>
      <w:numPr>
        <w:numId w:val="16"/>
      </w:numPr>
      <w:spacing w:before="360" w:after="0"/>
      <w:jc w:val="center"/>
    </w:pPr>
    <w:rPr>
      <w:b/>
      <w:caps/>
    </w:rPr>
  </w:style>
  <w:style w:type="numbering" w:customStyle="1" w:styleId="Vcerovovseznam">
    <w:name w:val="Víceúrovňový seznam"/>
    <w:uiPriority w:val="99"/>
    <w:locked/>
    <w:rsid w:val="000739BA"/>
    <w:pPr>
      <w:numPr>
        <w:numId w:val="19"/>
      </w:numPr>
    </w:pPr>
  </w:style>
  <w:style w:type="character" w:customStyle="1" w:styleId="lnekislovnChar">
    <w:name w:val="Článek čislování Char"/>
    <w:basedOn w:val="Standardnpsmoodstavce"/>
    <w:link w:val="lnekislovn"/>
    <w:uiPriority w:val="3"/>
    <w:rsid w:val="005637C0"/>
    <w:rPr>
      <w:b/>
      <w:caps/>
      <w:sz w:val="24"/>
    </w:rPr>
  </w:style>
  <w:style w:type="paragraph" w:styleId="Zkladntext">
    <w:name w:val="Body Text"/>
    <w:aliases w:val="b,Odrazky a,c"/>
    <w:basedOn w:val="Normln"/>
    <w:link w:val="ZkladntextChar"/>
    <w:locked/>
    <w:rsid w:val="007D7F77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Odrazky a Char,c Char"/>
    <w:basedOn w:val="Standardnpsmoodstavce"/>
    <w:link w:val="Zkladntext"/>
    <w:uiPriority w:val="99"/>
    <w:rsid w:val="007D7F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oud">
    <w:name w:val="Soud"/>
    <w:basedOn w:val="Normln"/>
    <w:link w:val="SoudChar"/>
    <w:uiPriority w:val="1"/>
    <w:qFormat/>
    <w:rsid w:val="00A321EB"/>
    <w:pPr>
      <w:spacing w:before="120"/>
      <w:ind w:left="5103"/>
      <w:jc w:val="left"/>
    </w:pPr>
  </w:style>
  <w:style w:type="paragraph" w:styleId="Bezmezer">
    <w:name w:val="No Spacing"/>
    <w:uiPriority w:val="1"/>
    <w:locked/>
    <w:rsid w:val="00A321E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SoudChar">
    <w:name w:val="Soud Char"/>
    <w:basedOn w:val="Standardnpsmoodstavce"/>
    <w:link w:val="Soud"/>
    <w:uiPriority w:val="1"/>
    <w:rsid w:val="00A321EB"/>
    <w:rPr>
      <w:sz w:val="24"/>
    </w:rPr>
  </w:style>
  <w:style w:type="character" w:customStyle="1" w:styleId="apple-style-span">
    <w:name w:val="apple-style-span"/>
    <w:basedOn w:val="Standardnpsmoodstavce"/>
    <w:rsid w:val="00A321EB"/>
    <w:rPr>
      <w:rFonts w:cs="Times New Roman"/>
    </w:rPr>
  </w:style>
  <w:style w:type="paragraph" w:customStyle="1" w:styleId="Podpisdokumentu">
    <w:name w:val="Podpis dokumentu"/>
    <w:basedOn w:val="Normln"/>
    <w:link w:val="PodpisdokumentuChar"/>
    <w:uiPriority w:val="1"/>
    <w:qFormat/>
    <w:rsid w:val="009201A6"/>
    <w:pPr>
      <w:ind w:left="4678"/>
      <w:jc w:val="center"/>
    </w:pPr>
  </w:style>
  <w:style w:type="paragraph" w:customStyle="1" w:styleId="Vec">
    <w:name w:val="Vec"/>
    <w:link w:val="VecChar"/>
    <w:uiPriority w:val="1"/>
    <w:qFormat/>
    <w:rsid w:val="003615D7"/>
    <w:rPr>
      <w:b/>
      <w:caps/>
      <w:sz w:val="24"/>
      <w:u w:val="single"/>
    </w:rPr>
  </w:style>
  <w:style w:type="character" w:customStyle="1" w:styleId="PodpisdokumentuChar">
    <w:name w:val="Podpis dokumentu Char"/>
    <w:basedOn w:val="Standardnpsmoodstavce"/>
    <w:link w:val="Podpisdokumentu"/>
    <w:uiPriority w:val="1"/>
    <w:rsid w:val="009201A6"/>
    <w:rPr>
      <w:sz w:val="24"/>
    </w:rPr>
  </w:style>
  <w:style w:type="character" w:customStyle="1" w:styleId="VecChar">
    <w:name w:val="Vec Char"/>
    <w:basedOn w:val="Standardnpsmoodstavce"/>
    <w:link w:val="Vec"/>
    <w:uiPriority w:val="1"/>
    <w:rsid w:val="003615D7"/>
    <w:rPr>
      <w:b/>
      <w:caps/>
      <w:sz w:val="24"/>
      <w:u w:val="single"/>
    </w:rPr>
  </w:style>
  <w:style w:type="paragraph" w:styleId="Textkomente">
    <w:name w:val="annotation text"/>
    <w:basedOn w:val="Normln"/>
    <w:link w:val="TextkomenteChar"/>
    <w:unhideWhenUsed/>
    <w:locked/>
    <w:rsid w:val="00DD6B3E"/>
    <w:pPr>
      <w:spacing w:after="0"/>
      <w:ind w:firstLine="0"/>
    </w:pPr>
    <w:rPr>
      <w:rFonts w:ascii="OfficinaSanItcTEE" w:eastAsia="Times New Roman" w:hAnsi="OfficinaSanItcTEE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DD6B3E"/>
    <w:rPr>
      <w:rFonts w:ascii="OfficinaSanItcTEE" w:eastAsia="Times New Roman" w:hAnsi="OfficinaSanItcTE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nhideWhenUsed/>
    <w:locked/>
    <w:rsid w:val="00DD6B3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D6B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B3E"/>
    <w:rPr>
      <w:rFonts w:ascii="Segoe UI" w:hAnsi="Segoe UI" w:cs="Segoe UI"/>
      <w:sz w:val="18"/>
      <w:szCs w:val="18"/>
    </w:rPr>
  </w:style>
  <w:style w:type="character" w:customStyle="1" w:styleId="platne1">
    <w:name w:val="platne1"/>
    <w:basedOn w:val="Standardnpsmoodstavce"/>
    <w:rsid w:val="00E46E7C"/>
  </w:style>
  <w:style w:type="paragraph" w:styleId="Textpoznpodarou">
    <w:name w:val="footnote text"/>
    <w:basedOn w:val="Normln"/>
    <w:link w:val="TextpoznpodarouChar"/>
    <w:semiHidden/>
    <w:unhideWhenUsed/>
    <w:locked/>
    <w:rsid w:val="00F5026C"/>
    <w:pPr>
      <w:spacing w:after="0"/>
      <w:ind w:firstLine="0"/>
    </w:pPr>
    <w:rPr>
      <w:rFonts w:ascii="OfficinaSanItcTEE" w:eastAsia="Times New Roman" w:hAnsi="OfficinaSanItcTEE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5026C"/>
    <w:rPr>
      <w:rFonts w:ascii="OfficinaSanItcTEE" w:eastAsia="Times New Roman" w:hAnsi="OfficinaSanItcTEE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locked/>
    <w:rsid w:val="00F5026C"/>
    <w:rPr>
      <w:vertAlign w:val="superscript"/>
    </w:rPr>
  </w:style>
  <w:style w:type="character" w:customStyle="1" w:styleId="platne">
    <w:name w:val="platne"/>
    <w:basedOn w:val="Standardnpsmoodstavce"/>
    <w:rsid w:val="0046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AKZL">
      <a:dk1>
        <a:sysClr val="windowText" lastClr="000000"/>
      </a:dk1>
      <a:lt1>
        <a:sysClr val="window" lastClr="FFFFFF"/>
      </a:lt1>
      <a:dk2>
        <a:srgbClr val="8496B0"/>
      </a:dk2>
      <a:lt2>
        <a:srgbClr val="E7E6E6"/>
      </a:lt2>
      <a:accent1>
        <a:srgbClr val="006386"/>
      </a:accent1>
      <a:accent2>
        <a:srgbClr val="8B2F0B"/>
      </a:accent2>
      <a:accent3>
        <a:srgbClr val="80864A"/>
      </a:accent3>
      <a:accent4>
        <a:srgbClr val="BF9000"/>
      </a:accent4>
      <a:accent5>
        <a:srgbClr val="034A90"/>
      </a:accent5>
      <a:accent6>
        <a:srgbClr val="375623"/>
      </a:accent6>
      <a:hlink>
        <a:srgbClr val="006386"/>
      </a:hlink>
      <a:folHlink>
        <a:srgbClr val="4B0E03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BC5D-788B-F248-90DD-0CE84746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AKZL a patrneři</dc:creator>
  <cp:keywords/>
  <dc:description/>
  <cp:lastModifiedBy>Pavla Komendová</cp:lastModifiedBy>
  <cp:revision>4</cp:revision>
  <dcterms:created xsi:type="dcterms:W3CDTF">2021-12-22T17:26:21Z</dcterms:created>
  <dcterms:modified xsi:type="dcterms:W3CDTF">2021-12-21T22:39:00Z</dcterms:modified>
</cp:coreProperties>
</file>